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9" w:rsidRPr="009865B8" w:rsidRDefault="004E30A1" w:rsidP="00FD1EBA">
      <w:pPr>
        <w:pStyle w:val="a3"/>
        <w:ind w:firstLine="709"/>
        <w:jc w:val="both"/>
      </w:pPr>
      <w:r w:rsidRPr="009865B8">
        <w:t>Открытое акционерное общество</w:t>
      </w:r>
      <w:r w:rsidR="00B65E59" w:rsidRPr="009865B8">
        <w:t xml:space="preserve"> «</w:t>
      </w:r>
      <w:proofErr w:type="spellStart"/>
      <w:r w:rsidR="00B65E59" w:rsidRPr="009865B8">
        <w:t>Керамин</w:t>
      </w:r>
      <w:proofErr w:type="spellEnd"/>
      <w:r w:rsidR="00B65E59" w:rsidRPr="009865B8">
        <w:t>»</w:t>
      </w:r>
      <w:r w:rsidRPr="009865B8">
        <w:t xml:space="preserve"> (эмитент), местонахождение: 220024, г. Минск, ул. Серова, 22, комн. 1,</w:t>
      </w:r>
      <w:r w:rsidR="00B65E59" w:rsidRPr="009865B8">
        <w:t xml:space="preserve"> настоящим уведомляет, что решением Наблюдательного совета Общества от </w:t>
      </w:r>
      <w:r w:rsidR="00507717">
        <w:t>18</w:t>
      </w:r>
      <w:r w:rsidR="00620741">
        <w:t>.10</w:t>
      </w:r>
      <w:r w:rsidR="00182FB0">
        <w:t>.2024</w:t>
      </w:r>
      <w:r w:rsidR="00BA4053" w:rsidRPr="009865B8">
        <w:t xml:space="preserve"> (протокол № </w:t>
      </w:r>
      <w:r w:rsidR="00507717">
        <w:t>23</w:t>
      </w:r>
      <w:r w:rsidR="00B65E59" w:rsidRPr="009865B8">
        <w:t xml:space="preserve">) принято решение о </w:t>
      </w:r>
      <w:r w:rsidRPr="009865B8">
        <w:t>совершении</w:t>
      </w:r>
      <w:r w:rsidR="007F7D9A">
        <w:t xml:space="preserve"> сдел</w:t>
      </w:r>
      <w:r w:rsidR="00C770EC">
        <w:t>ок</w:t>
      </w:r>
      <w:r w:rsidR="00B65E59" w:rsidRPr="009865B8">
        <w:t xml:space="preserve"> с за</w:t>
      </w:r>
      <w:r w:rsidR="00C015C8">
        <w:t>и</w:t>
      </w:r>
      <w:r w:rsidR="00C770EC">
        <w:t>нтересованностью аффилированных</w:t>
      </w:r>
      <w:r w:rsidR="00B65E59" w:rsidRPr="009865B8">
        <w:t xml:space="preserve"> лиц:</w:t>
      </w:r>
    </w:p>
    <w:tbl>
      <w:tblPr>
        <w:tblStyle w:val="a4"/>
        <w:tblW w:w="15029" w:type="dxa"/>
        <w:tblLayout w:type="fixed"/>
        <w:tblLook w:val="04A0" w:firstRow="1" w:lastRow="0" w:firstColumn="1" w:lastColumn="0" w:noHBand="0" w:noVBand="1"/>
      </w:tblPr>
      <w:tblGrid>
        <w:gridCol w:w="583"/>
        <w:gridCol w:w="2801"/>
        <w:gridCol w:w="2063"/>
        <w:gridCol w:w="5456"/>
        <w:gridCol w:w="1768"/>
        <w:gridCol w:w="2358"/>
      </w:tblGrid>
      <w:tr w:rsidR="00A45FE8" w:rsidRPr="009865B8" w:rsidTr="007F6AC0">
        <w:trPr>
          <w:trHeight w:val="1172"/>
        </w:trPr>
        <w:tc>
          <w:tcPr>
            <w:tcW w:w="583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9865B8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801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Сторона сделки, помимо</w:t>
            </w:r>
          </w:p>
          <w:p w:rsidR="00A45FE8" w:rsidRPr="009865B8" w:rsidRDefault="00A45FE8" w:rsidP="00B06DB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ОАО «К</w:t>
            </w:r>
            <w:r w:rsidR="00B06DB5">
              <w:rPr>
                <w:b/>
                <w:sz w:val="22"/>
                <w:szCs w:val="22"/>
              </w:rPr>
              <w:t>ЕРАМИН</w:t>
            </w:r>
            <w:r w:rsidRPr="009865B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063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5456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1768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2358" w:type="dxa"/>
            <w:vAlign w:val="center"/>
          </w:tcPr>
          <w:p w:rsidR="00A45FE8" w:rsidRPr="009865B8" w:rsidRDefault="00A45FE8" w:rsidP="002C036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Балансовая стоимость активов</w:t>
            </w:r>
            <w:r w:rsidR="00DA642C" w:rsidRPr="009865B8">
              <w:rPr>
                <w:b/>
                <w:sz w:val="22"/>
                <w:szCs w:val="22"/>
              </w:rPr>
              <w:t xml:space="preserve"> </w:t>
            </w:r>
            <w:r w:rsidR="00E16D30">
              <w:rPr>
                <w:b/>
                <w:sz w:val="22"/>
                <w:szCs w:val="22"/>
              </w:rPr>
              <w:t>ОАО «КЕРАМИН</w:t>
            </w:r>
            <w:r w:rsidR="00CD7F08">
              <w:rPr>
                <w:b/>
                <w:sz w:val="22"/>
                <w:szCs w:val="22"/>
              </w:rPr>
              <w:t>»</w:t>
            </w:r>
            <w:r w:rsidR="007A3EE4" w:rsidRPr="009865B8">
              <w:rPr>
                <w:b/>
                <w:sz w:val="22"/>
                <w:szCs w:val="22"/>
              </w:rPr>
              <w:t xml:space="preserve"> </w:t>
            </w:r>
            <w:r w:rsidR="00DA642C" w:rsidRPr="009865B8">
              <w:rPr>
                <w:b/>
                <w:sz w:val="22"/>
                <w:szCs w:val="22"/>
              </w:rPr>
              <w:t>по состоянию на</w:t>
            </w:r>
            <w:r w:rsidR="00C770EC">
              <w:rPr>
                <w:b/>
                <w:sz w:val="22"/>
                <w:szCs w:val="22"/>
              </w:rPr>
              <w:t xml:space="preserve"> </w:t>
            </w:r>
            <w:r w:rsidR="008C1607">
              <w:rPr>
                <w:b/>
                <w:sz w:val="22"/>
                <w:szCs w:val="22"/>
              </w:rPr>
              <w:t>01.09</w:t>
            </w:r>
            <w:r w:rsidR="002C0369">
              <w:rPr>
                <w:b/>
                <w:sz w:val="22"/>
                <w:szCs w:val="22"/>
              </w:rPr>
              <w:t>.</w:t>
            </w:r>
            <w:r w:rsidR="00182FB0">
              <w:rPr>
                <w:b/>
                <w:sz w:val="22"/>
                <w:szCs w:val="22"/>
              </w:rPr>
              <w:t>202</w:t>
            </w:r>
            <w:r w:rsidR="00C74183">
              <w:rPr>
                <w:b/>
                <w:sz w:val="22"/>
                <w:szCs w:val="22"/>
              </w:rPr>
              <w:t>4</w:t>
            </w:r>
          </w:p>
        </w:tc>
      </w:tr>
      <w:tr w:rsidR="00646448" w:rsidRPr="008159FC" w:rsidTr="00FD1EBA">
        <w:trPr>
          <w:trHeight w:val="2139"/>
        </w:trPr>
        <w:tc>
          <w:tcPr>
            <w:tcW w:w="583" w:type="dxa"/>
            <w:vMerge w:val="restart"/>
            <w:vAlign w:val="center"/>
          </w:tcPr>
          <w:p w:rsidR="00646448" w:rsidRPr="008159FC" w:rsidRDefault="00646448" w:rsidP="00A727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159FC">
              <w:rPr>
                <w:sz w:val="22"/>
                <w:szCs w:val="22"/>
              </w:rPr>
              <w:t>1</w:t>
            </w:r>
          </w:p>
        </w:tc>
        <w:tc>
          <w:tcPr>
            <w:tcW w:w="2801" w:type="dxa"/>
            <w:vMerge w:val="restart"/>
            <w:vAlign w:val="center"/>
          </w:tcPr>
          <w:p w:rsidR="00646448" w:rsidRPr="00FD1EBA" w:rsidRDefault="00646448" w:rsidP="00A727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Керамин</w:t>
            </w:r>
            <w:proofErr w:type="spellEnd"/>
            <w:r>
              <w:rPr>
                <w:sz w:val="22"/>
                <w:szCs w:val="22"/>
              </w:rPr>
              <w:t>-Нева»</w:t>
            </w:r>
          </w:p>
        </w:tc>
        <w:tc>
          <w:tcPr>
            <w:tcW w:w="2063" w:type="dxa"/>
            <w:vMerge w:val="restart"/>
            <w:vAlign w:val="center"/>
          </w:tcPr>
          <w:p w:rsidR="00646448" w:rsidRPr="00FD1EBA" w:rsidRDefault="00646448" w:rsidP="00A72722">
            <w:pPr>
              <w:pStyle w:val="ConsPlusNormal"/>
              <w:jc w:val="center"/>
              <w:rPr>
                <w:sz w:val="22"/>
                <w:szCs w:val="22"/>
              </w:rPr>
            </w:pPr>
            <w:r w:rsidRPr="00FD1EBA">
              <w:rPr>
                <w:sz w:val="22"/>
                <w:szCs w:val="22"/>
              </w:rPr>
              <w:t>Договоры поставки</w:t>
            </w:r>
          </w:p>
          <w:p w:rsidR="00646448" w:rsidRPr="00FD1EBA" w:rsidRDefault="00646448" w:rsidP="00A7272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:rsidR="00646448" w:rsidRPr="00646448" w:rsidRDefault="00646448" w:rsidP="00DF4D70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646448">
              <w:rPr>
                <w:rFonts w:ascii="Times New Roman" w:hAnsi="Times New Roman" w:cs="Times New Roman"/>
              </w:rPr>
              <w:t>Внесение изменений</w:t>
            </w:r>
            <w:r w:rsidRPr="00646448">
              <w:rPr>
                <w:rFonts w:ascii="Times New Roman" w:hAnsi="Times New Roman" w:cs="Times New Roman"/>
              </w:rPr>
              <w:t xml:space="preserve"> в условие договора поставки от 31.07.2023 № C-21, заключенного между ОАО «КЕРАМИН» и ООО «</w:t>
            </w:r>
            <w:proofErr w:type="spellStart"/>
            <w:r w:rsidRPr="00646448">
              <w:rPr>
                <w:rFonts w:ascii="Times New Roman" w:hAnsi="Times New Roman" w:cs="Times New Roman"/>
              </w:rPr>
              <w:t>Керамин</w:t>
            </w:r>
            <w:proofErr w:type="spellEnd"/>
            <w:r w:rsidRPr="00646448">
              <w:rPr>
                <w:rFonts w:ascii="Times New Roman" w:hAnsi="Times New Roman" w:cs="Times New Roman"/>
              </w:rPr>
              <w:t>-Нева», в части предоставления экспортной скидки с 18.10.2024 по 30.11.2024 (включительно)</w:t>
            </w:r>
            <w:r w:rsidRPr="00646448">
              <w:rPr>
                <w:rFonts w:ascii="Times New Roman" w:hAnsi="Times New Roman" w:cs="Times New Roman"/>
              </w:rPr>
              <w:t>,</w:t>
            </w:r>
            <w:r w:rsidRPr="00646448">
              <w:t xml:space="preserve"> </w:t>
            </w:r>
            <w:r w:rsidRPr="00646448">
              <w:rPr>
                <w:rFonts w:ascii="Times New Roman" w:hAnsi="Times New Roman" w:cs="Times New Roman"/>
              </w:rPr>
              <w:t xml:space="preserve">установив отпускные цены на условиях </w:t>
            </w:r>
            <w:r w:rsidRPr="00646448">
              <w:rPr>
                <w:rFonts w:ascii="Times New Roman" w:hAnsi="Times New Roman" w:cs="Times New Roman"/>
                <w:lang w:val="en-US"/>
              </w:rPr>
              <w:t>DAP</w:t>
            </w:r>
            <w:r w:rsidRPr="00646448">
              <w:rPr>
                <w:rFonts w:ascii="Times New Roman" w:hAnsi="Times New Roman" w:cs="Times New Roman"/>
              </w:rPr>
              <w:t xml:space="preserve"> </w:t>
            </w:r>
            <w:r w:rsidRPr="00646448">
              <w:rPr>
                <w:rFonts w:ascii="Times New Roman" w:hAnsi="Times New Roman" w:cs="Times New Roman"/>
                <w:color w:val="000000"/>
              </w:rPr>
              <w:t>(франко-станция отправления «Осиновка», включая стоимость перевозки до границы, внеплановой отгрузки, упаковки, маркировки и средств пакетирования, при отгрузке продукции железнодорожным транспортом с учетом увеличения на соответствующий процент, в связи с необходимостью финансового обеспечения размера дисконта по договорам факторинга)</w:t>
            </w:r>
            <w:r w:rsidRPr="00646448">
              <w:rPr>
                <w:rFonts w:ascii="Times New Roman" w:hAnsi="Times New Roman" w:cs="Times New Roman"/>
              </w:rPr>
              <w:t xml:space="preserve"> на продукцию, указанную в протоколе</w:t>
            </w:r>
          </w:p>
        </w:tc>
        <w:tc>
          <w:tcPr>
            <w:tcW w:w="1768" w:type="dxa"/>
            <w:vAlign w:val="center"/>
          </w:tcPr>
          <w:p w:rsidR="00646448" w:rsidRPr="00646448" w:rsidRDefault="00646448" w:rsidP="00A72722">
            <w:pPr>
              <w:pStyle w:val="ConsPlusNormal"/>
              <w:jc w:val="center"/>
              <w:rPr>
                <w:sz w:val="22"/>
                <w:szCs w:val="22"/>
              </w:rPr>
            </w:pPr>
            <w:r w:rsidRPr="00646448">
              <w:rPr>
                <w:sz w:val="22"/>
                <w:szCs w:val="22"/>
              </w:rPr>
              <w:t>-</w:t>
            </w:r>
          </w:p>
        </w:tc>
        <w:tc>
          <w:tcPr>
            <w:tcW w:w="2358" w:type="dxa"/>
            <w:vAlign w:val="center"/>
          </w:tcPr>
          <w:p w:rsidR="00646448" w:rsidRPr="00FD1EBA" w:rsidRDefault="00646448" w:rsidP="00FD1EBA">
            <w:pPr>
              <w:pStyle w:val="ConsPlusNormal"/>
              <w:jc w:val="center"/>
              <w:rPr>
                <w:sz w:val="22"/>
                <w:szCs w:val="22"/>
              </w:rPr>
            </w:pPr>
            <w:r w:rsidRPr="00FD1EBA">
              <w:rPr>
                <w:sz w:val="22"/>
                <w:szCs w:val="22"/>
              </w:rPr>
              <w:t xml:space="preserve">377 226 590,82 руб. </w:t>
            </w:r>
          </w:p>
        </w:tc>
      </w:tr>
      <w:tr w:rsidR="00646448" w:rsidRPr="008159FC" w:rsidTr="00FD1EBA">
        <w:trPr>
          <w:trHeight w:val="2139"/>
        </w:trPr>
        <w:tc>
          <w:tcPr>
            <w:tcW w:w="583" w:type="dxa"/>
            <w:vMerge/>
            <w:vAlign w:val="center"/>
          </w:tcPr>
          <w:p w:rsidR="00646448" w:rsidRPr="008159FC" w:rsidRDefault="00646448" w:rsidP="00A7272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646448" w:rsidRDefault="00646448" w:rsidP="00A7272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</w:tcPr>
          <w:p w:rsidR="00646448" w:rsidRPr="00FD1EBA" w:rsidRDefault="00646448" w:rsidP="00A7272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:rsidR="00646448" w:rsidRPr="00646448" w:rsidRDefault="00646448" w:rsidP="00DF4D7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46448">
              <w:rPr>
                <w:rFonts w:ascii="Times New Roman" w:hAnsi="Times New Roman" w:cs="Times New Roman"/>
              </w:rPr>
              <w:t>Внесение изменений</w:t>
            </w:r>
            <w:r w:rsidRPr="00646448">
              <w:rPr>
                <w:rFonts w:ascii="Times New Roman" w:hAnsi="Times New Roman" w:cs="Times New Roman"/>
              </w:rPr>
              <w:t xml:space="preserve"> в условие договора поставки от 31.07.2023 № C-21, заключенного между ОАО «КЕРАМИН» и ООО «</w:t>
            </w:r>
            <w:proofErr w:type="spellStart"/>
            <w:r w:rsidRPr="00646448">
              <w:rPr>
                <w:rFonts w:ascii="Times New Roman" w:hAnsi="Times New Roman" w:cs="Times New Roman"/>
              </w:rPr>
              <w:t>Керамин</w:t>
            </w:r>
            <w:proofErr w:type="spellEnd"/>
            <w:r w:rsidRPr="00646448">
              <w:rPr>
                <w:rFonts w:ascii="Times New Roman" w:hAnsi="Times New Roman" w:cs="Times New Roman"/>
              </w:rPr>
              <w:t xml:space="preserve">-Нева», в части предоставления экспортной скидки с 18.10.2024 по 30.11.2024 (включительно), установив отпускные цены на условиях </w:t>
            </w:r>
            <w:r w:rsidRPr="00646448">
              <w:rPr>
                <w:rFonts w:ascii="Times New Roman" w:hAnsi="Times New Roman" w:cs="Times New Roman"/>
                <w:lang w:val="en-US"/>
              </w:rPr>
              <w:t>FCA</w:t>
            </w:r>
            <w:r w:rsidRPr="00646448">
              <w:rPr>
                <w:rFonts w:ascii="Times New Roman" w:hAnsi="Times New Roman" w:cs="Times New Roman"/>
              </w:rPr>
              <w:t xml:space="preserve">, г. Минск (включая стоимость упаковки, маркировки и средств пакетирования при отгрузке продукции в автотранспорт Покупателя, с учетом увеличения на соответствующий процент, в связи с необходимостью финансового обеспечения размера дисконта по договорам факторинга) на продукцию, указанную в </w:t>
            </w:r>
            <w:r w:rsidRPr="00646448">
              <w:rPr>
                <w:rFonts w:ascii="Times New Roman" w:hAnsi="Times New Roman" w:cs="Times New Roman"/>
              </w:rPr>
              <w:t>протоколе.</w:t>
            </w:r>
          </w:p>
        </w:tc>
        <w:tc>
          <w:tcPr>
            <w:tcW w:w="1768" w:type="dxa"/>
            <w:vAlign w:val="center"/>
          </w:tcPr>
          <w:p w:rsidR="00646448" w:rsidRPr="00646448" w:rsidRDefault="00646448" w:rsidP="00A72722">
            <w:pPr>
              <w:pStyle w:val="ConsPlusNormal"/>
              <w:jc w:val="center"/>
              <w:rPr>
                <w:sz w:val="22"/>
                <w:szCs w:val="22"/>
              </w:rPr>
            </w:pPr>
            <w:r w:rsidRPr="00646448">
              <w:rPr>
                <w:sz w:val="22"/>
                <w:szCs w:val="22"/>
              </w:rPr>
              <w:t>-</w:t>
            </w:r>
          </w:p>
        </w:tc>
        <w:tc>
          <w:tcPr>
            <w:tcW w:w="2358" w:type="dxa"/>
            <w:vAlign w:val="center"/>
          </w:tcPr>
          <w:p w:rsidR="00646448" w:rsidRPr="00FD1EBA" w:rsidRDefault="00646448" w:rsidP="00FD1EBA">
            <w:pPr>
              <w:pStyle w:val="ConsPlusNormal"/>
              <w:jc w:val="center"/>
              <w:rPr>
                <w:sz w:val="22"/>
                <w:szCs w:val="22"/>
              </w:rPr>
            </w:pPr>
            <w:r w:rsidRPr="00FD1EBA">
              <w:rPr>
                <w:sz w:val="22"/>
                <w:szCs w:val="22"/>
              </w:rPr>
              <w:t>-</w:t>
            </w:r>
          </w:p>
        </w:tc>
      </w:tr>
    </w:tbl>
    <w:p w:rsidR="00740931" w:rsidRPr="008159FC" w:rsidRDefault="00740931" w:rsidP="003357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40931" w:rsidRPr="008159FC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6A86"/>
    <w:multiLevelType w:val="multilevel"/>
    <w:tmpl w:val="7F4E70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36452089"/>
    <w:multiLevelType w:val="multilevel"/>
    <w:tmpl w:val="F7CA9E4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047C2"/>
    <w:rsid w:val="000119D4"/>
    <w:rsid w:val="00025BC5"/>
    <w:rsid w:val="000462C4"/>
    <w:rsid w:val="00055270"/>
    <w:rsid w:val="000564F6"/>
    <w:rsid w:val="00084655"/>
    <w:rsid w:val="00085694"/>
    <w:rsid w:val="0008768B"/>
    <w:rsid w:val="00090ADC"/>
    <w:rsid w:val="000C0D93"/>
    <w:rsid w:val="000C1D99"/>
    <w:rsid w:val="000C310C"/>
    <w:rsid w:val="000C55D6"/>
    <w:rsid w:val="000C6DBF"/>
    <w:rsid w:val="000C7E79"/>
    <w:rsid w:val="000E7DB5"/>
    <w:rsid w:val="00101BE7"/>
    <w:rsid w:val="00123DE3"/>
    <w:rsid w:val="001274A2"/>
    <w:rsid w:val="0013604B"/>
    <w:rsid w:val="0014041A"/>
    <w:rsid w:val="001610F3"/>
    <w:rsid w:val="00165B5F"/>
    <w:rsid w:val="0017237B"/>
    <w:rsid w:val="001733AB"/>
    <w:rsid w:val="00182FB0"/>
    <w:rsid w:val="001B06D9"/>
    <w:rsid w:val="001B1C4F"/>
    <w:rsid w:val="001B33D3"/>
    <w:rsid w:val="001C5FAF"/>
    <w:rsid w:val="001D2114"/>
    <w:rsid w:val="001D5D8D"/>
    <w:rsid w:val="001D6708"/>
    <w:rsid w:val="001E168F"/>
    <w:rsid w:val="001E72FD"/>
    <w:rsid w:val="00201F57"/>
    <w:rsid w:val="002032C7"/>
    <w:rsid w:val="00214412"/>
    <w:rsid w:val="00231543"/>
    <w:rsid w:val="00232522"/>
    <w:rsid w:val="0023511E"/>
    <w:rsid w:val="00243E5B"/>
    <w:rsid w:val="002447AE"/>
    <w:rsid w:val="0026134D"/>
    <w:rsid w:val="00291993"/>
    <w:rsid w:val="00297BDE"/>
    <w:rsid w:val="002B4D8E"/>
    <w:rsid w:val="002C0369"/>
    <w:rsid w:val="002C40A9"/>
    <w:rsid w:val="002C5750"/>
    <w:rsid w:val="002E12D9"/>
    <w:rsid w:val="002F1645"/>
    <w:rsid w:val="0030224E"/>
    <w:rsid w:val="003027C2"/>
    <w:rsid w:val="00314631"/>
    <w:rsid w:val="00323AA0"/>
    <w:rsid w:val="00326070"/>
    <w:rsid w:val="00335724"/>
    <w:rsid w:val="003361E5"/>
    <w:rsid w:val="00362353"/>
    <w:rsid w:val="003633FA"/>
    <w:rsid w:val="003637C5"/>
    <w:rsid w:val="00365C4D"/>
    <w:rsid w:val="00367357"/>
    <w:rsid w:val="003727A1"/>
    <w:rsid w:val="00373C0D"/>
    <w:rsid w:val="0037745E"/>
    <w:rsid w:val="00395965"/>
    <w:rsid w:val="003A3233"/>
    <w:rsid w:val="003B27DA"/>
    <w:rsid w:val="003B5D45"/>
    <w:rsid w:val="003C52D8"/>
    <w:rsid w:val="003E1E11"/>
    <w:rsid w:val="003E546C"/>
    <w:rsid w:val="003E5ABE"/>
    <w:rsid w:val="003F0316"/>
    <w:rsid w:val="0042147F"/>
    <w:rsid w:val="004228AA"/>
    <w:rsid w:val="00426D82"/>
    <w:rsid w:val="0043522D"/>
    <w:rsid w:val="0045058B"/>
    <w:rsid w:val="0047054A"/>
    <w:rsid w:val="00470AC1"/>
    <w:rsid w:val="00481598"/>
    <w:rsid w:val="004832ED"/>
    <w:rsid w:val="00485B18"/>
    <w:rsid w:val="00492B5E"/>
    <w:rsid w:val="00494BA9"/>
    <w:rsid w:val="0049551C"/>
    <w:rsid w:val="004A029B"/>
    <w:rsid w:val="004B1319"/>
    <w:rsid w:val="004B5471"/>
    <w:rsid w:val="004C5060"/>
    <w:rsid w:val="004C55B5"/>
    <w:rsid w:val="004C6368"/>
    <w:rsid w:val="004D4F3E"/>
    <w:rsid w:val="004E25B0"/>
    <w:rsid w:val="004E30A1"/>
    <w:rsid w:val="004E3AE4"/>
    <w:rsid w:val="004F2C83"/>
    <w:rsid w:val="00507717"/>
    <w:rsid w:val="00530BFA"/>
    <w:rsid w:val="00543D3A"/>
    <w:rsid w:val="00544886"/>
    <w:rsid w:val="0055413A"/>
    <w:rsid w:val="00565B4E"/>
    <w:rsid w:val="005727D6"/>
    <w:rsid w:val="005804C6"/>
    <w:rsid w:val="00580986"/>
    <w:rsid w:val="00584BB0"/>
    <w:rsid w:val="005B486D"/>
    <w:rsid w:val="005C35F4"/>
    <w:rsid w:val="005E5972"/>
    <w:rsid w:val="005F5424"/>
    <w:rsid w:val="00604647"/>
    <w:rsid w:val="006116D6"/>
    <w:rsid w:val="0061604E"/>
    <w:rsid w:val="00620741"/>
    <w:rsid w:val="00627966"/>
    <w:rsid w:val="006310D7"/>
    <w:rsid w:val="00646448"/>
    <w:rsid w:val="00660A40"/>
    <w:rsid w:val="00661D00"/>
    <w:rsid w:val="006B4A57"/>
    <w:rsid w:val="006B630C"/>
    <w:rsid w:val="006D2588"/>
    <w:rsid w:val="006D4204"/>
    <w:rsid w:val="006D4C51"/>
    <w:rsid w:val="006E2B9C"/>
    <w:rsid w:val="0070351F"/>
    <w:rsid w:val="00705C2A"/>
    <w:rsid w:val="007140A1"/>
    <w:rsid w:val="00715880"/>
    <w:rsid w:val="00723802"/>
    <w:rsid w:val="00737F4A"/>
    <w:rsid w:val="00740931"/>
    <w:rsid w:val="00754591"/>
    <w:rsid w:val="007620BF"/>
    <w:rsid w:val="00775387"/>
    <w:rsid w:val="0077721B"/>
    <w:rsid w:val="007840ED"/>
    <w:rsid w:val="007847DA"/>
    <w:rsid w:val="00794D51"/>
    <w:rsid w:val="00795778"/>
    <w:rsid w:val="007A3885"/>
    <w:rsid w:val="007A3EE4"/>
    <w:rsid w:val="007A6F9B"/>
    <w:rsid w:val="007B051B"/>
    <w:rsid w:val="007B5816"/>
    <w:rsid w:val="007C0931"/>
    <w:rsid w:val="007C0E34"/>
    <w:rsid w:val="007D338C"/>
    <w:rsid w:val="007D3C35"/>
    <w:rsid w:val="007E09DC"/>
    <w:rsid w:val="007F6AC0"/>
    <w:rsid w:val="007F7D9A"/>
    <w:rsid w:val="00802937"/>
    <w:rsid w:val="00813FF9"/>
    <w:rsid w:val="008142B5"/>
    <w:rsid w:val="008159FC"/>
    <w:rsid w:val="008225D1"/>
    <w:rsid w:val="00831B5E"/>
    <w:rsid w:val="00831C46"/>
    <w:rsid w:val="00832205"/>
    <w:rsid w:val="00835D4B"/>
    <w:rsid w:val="008620F3"/>
    <w:rsid w:val="00872576"/>
    <w:rsid w:val="00881144"/>
    <w:rsid w:val="00892DE6"/>
    <w:rsid w:val="008A002C"/>
    <w:rsid w:val="008B32E9"/>
    <w:rsid w:val="008B422C"/>
    <w:rsid w:val="008C1607"/>
    <w:rsid w:val="008D3A26"/>
    <w:rsid w:val="008D6A60"/>
    <w:rsid w:val="008F73F4"/>
    <w:rsid w:val="00905A46"/>
    <w:rsid w:val="009359CC"/>
    <w:rsid w:val="0096032A"/>
    <w:rsid w:val="00977F95"/>
    <w:rsid w:val="00981988"/>
    <w:rsid w:val="00982D33"/>
    <w:rsid w:val="009865B8"/>
    <w:rsid w:val="009921E6"/>
    <w:rsid w:val="009979D0"/>
    <w:rsid w:val="009A4C76"/>
    <w:rsid w:val="009D00FA"/>
    <w:rsid w:val="009D4938"/>
    <w:rsid w:val="009E7733"/>
    <w:rsid w:val="009F6A45"/>
    <w:rsid w:val="00A2497B"/>
    <w:rsid w:val="00A431A6"/>
    <w:rsid w:val="00A43E1A"/>
    <w:rsid w:val="00A45FE8"/>
    <w:rsid w:val="00A55D92"/>
    <w:rsid w:val="00A57621"/>
    <w:rsid w:val="00A70FE6"/>
    <w:rsid w:val="00A72722"/>
    <w:rsid w:val="00A87C16"/>
    <w:rsid w:val="00A96CC0"/>
    <w:rsid w:val="00AC0C0D"/>
    <w:rsid w:val="00AC435A"/>
    <w:rsid w:val="00AC47C1"/>
    <w:rsid w:val="00AD3D08"/>
    <w:rsid w:val="00AD5F70"/>
    <w:rsid w:val="00AE2028"/>
    <w:rsid w:val="00B04C1B"/>
    <w:rsid w:val="00B06DB5"/>
    <w:rsid w:val="00B11A6B"/>
    <w:rsid w:val="00B12C42"/>
    <w:rsid w:val="00B12FAF"/>
    <w:rsid w:val="00B21561"/>
    <w:rsid w:val="00B2346D"/>
    <w:rsid w:val="00B26705"/>
    <w:rsid w:val="00B26FD8"/>
    <w:rsid w:val="00B30E6D"/>
    <w:rsid w:val="00B44693"/>
    <w:rsid w:val="00B44EBD"/>
    <w:rsid w:val="00B56D83"/>
    <w:rsid w:val="00B623DD"/>
    <w:rsid w:val="00B653C7"/>
    <w:rsid w:val="00B65E59"/>
    <w:rsid w:val="00B70898"/>
    <w:rsid w:val="00B75F05"/>
    <w:rsid w:val="00B86D3E"/>
    <w:rsid w:val="00BA4053"/>
    <w:rsid w:val="00BA5825"/>
    <w:rsid w:val="00BC3468"/>
    <w:rsid w:val="00BD6192"/>
    <w:rsid w:val="00BD76CB"/>
    <w:rsid w:val="00BD7A5F"/>
    <w:rsid w:val="00BF6BDD"/>
    <w:rsid w:val="00C015C8"/>
    <w:rsid w:val="00C1682A"/>
    <w:rsid w:val="00C24718"/>
    <w:rsid w:val="00C3553F"/>
    <w:rsid w:val="00C57480"/>
    <w:rsid w:val="00C60CB1"/>
    <w:rsid w:val="00C71AC6"/>
    <w:rsid w:val="00C74183"/>
    <w:rsid w:val="00C770EC"/>
    <w:rsid w:val="00C774E7"/>
    <w:rsid w:val="00C853BD"/>
    <w:rsid w:val="00C92D36"/>
    <w:rsid w:val="00CA4C34"/>
    <w:rsid w:val="00CA73E5"/>
    <w:rsid w:val="00CA76DE"/>
    <w:rsid w:val="00CB610E"/>
    <w:rsid w:val="00CB78F6"/>
    <w:rsid w:val="00CC4B73"/>
    <w:rsid w:val="00CC7BB9"/>
    <w:rsid w:val="00CD2914"/>
    <w:rsid w:val="00CD4E5B"/>
    <w:rsid w:val="00CD5750"/>
    <w:rsid w:val="00CD7F08"/>
    <w:rsid w:val="00CE0B3C"/>
    <w:rsid w:val="00D13436"/>
    <w:rsid w:val="00D2263A"/>
    <w:rsid w:val="00D75E0D"/>
    <w:rsid w:val="00D75F0D"/>
    <w:rsid w:val="00D75F13"/>
    <w:rsid w:val="00D87511"/>
    <w:rsid w:val="00DA642C"/>
    <w:rsid w:val="00DA65E5"/>
    <w:rsid w:val="00DC4823"/>
    <w:rsid w:val="00DC5555"/>
    <w:rsid w:val="00DF4D70"/>
    <w:rsid w:val="00DF4DFF"/>
    <w:rsid w:val="00E0409C"/>
    <w:rsid w:val="00E16D30"/>
    <w:rsid w:val="00E31A58"/>
    <w:rsid w:val="00E3328C"/>
    <w:rsid w:val="00E46B0A"/>
    <w:rsid w:val="00E66587"/>
    <w:rsid w:val="00E70709"/>
    <w:rsid w:val="00E72835"/>
    <w:rsid w:val="00E72AD8"/>
    <w:rsid w:val="00E77D30"/>
    <w:rsid w:val="00E80F52"/>
    <w:rsid w:val="00E826D7"/>
    <w:rsid w:val="00E84952"/>
    <w:rsid w:val="00E955A3"/>
    <w:rsid w:val="00EA341A"/>
    <w:rsid w:val="00EA35DF"/>
    <w:rsid w:val="00EA51C3"/>
    <w:rsid w:val="00EA558F"/>
    <w:rsid w:val="00EB13ED"/>
    <w:rsid w:val="00EC2E99"/>
    <w:rsid w:val="00EF4D9A"/>
    <w:rsid w:val="00F01E77"/>
    <w:rsid w:val="00F0680D"/>
    <w:rsid w:val="00F1171E"/>
    <w:rsid w:val="00F163A8"/>
    <w:rsid w:val="00F212BB"/>
    <w:rsid w:val="00F21FED"/>
    <w:rsid w:val="00F30234"/>
    <w:rsid w:val="00F6094C"/>
    <w:rsid w:val="00F7104A"/>
    <w:rsid w:val="00F73A17"/>
    <w:rsid w:val="00F76FBB"/>
    <w:rsid w:val="00F81977"/>
    <w:rsid w:val="00F92B82"/>
    <w:rsid w:val="00FB377D"/>
    <w:rsid w:val="00FD10F8"/>
    <w:rsid w:val="00FD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CA57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  <w:style w:type="paragraph" w:styleId="ac">
    <w:name w:val="List Paragraph"/>
    <w:aliases w:val="List Paragraph 1,NUMBERED PARAGRAPH,Bullets,PAD,References,List_Paragraph,Multilevel para_II,Akapit z listą BS,List Paragraph (numbered (a)),IBL List Paragraph,List Paragraph nowy,Numbered List Paragraph,Bullet1"/>
    <w:basedOn w:val="a"/>
    <w:link w:val="ad"/>
    <w:uiPriority w:val="34"/>
    <w:qFormat/>
    <w:rsid w:val="008159F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List Paragraph 1 Знак,NUMBERED PARAGRAPH Знак,Bullets Знак,PAD Знак,References Знак,List_Paragraph Знак,Multilevel para_II Знак,Akapit z listą BS Знак,List Paragraph (numbered (a)) Знак,IBL List Paragraph Знак,List Paragraph nowy Знак"/>
    <w:link w:val="ac"/>
    <w:uiPriority w:val="34"/>
    <w:locked/>
    <w:rsid w:val="00815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C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D0DEE-ADC3-4EC7-8744-44CF80B9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Бродская Екатерина Антоновна</cp:lastModifiedBy>
  <cp:revision>5</cp:revision>
  <cp:lastPrinted>2024-10-02T11:13:00Z</cp:lastPrinted>
  <dcterms:created xsi:type="dcterms:W3CDTF">2024-10-21T11:50:00Z</dcterms:created>
  <dcterms:modified xsi:type="dcterms:W3CDTF">2024-10-21T12:52:00Z</dcterms:modified>
</cp:coreProperties>
</file>