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</w:t>
      </w:r>
      <w:r w:rsidR="00284412">
        <w:t>Наблюдательным советом Общества 10</w:t>
      </w:r>
      <w:r w:rsidR="00737F4A">
        <w:t>.</w:t>
      </w:r>
      <w:r w:rsidR="00284412">
        <w:t>09</w:t>
      </w:r>
      <w:r w:rsidR="000047C2">
        <w:t>.2021</w:t>
      </w:r>
      <w:r w:rsidR="00BA4053" w:rsidRPr="009865B8">
        <w:t xml:space="preserve"> (протокол № </w:t>
      </w:r>
      <w:r w:rsidR="00284412">
        <w:t>14</w:t>
      </w:r>
      <w:r w:rsidR="00B65E59" w:rsidRPr="009865B8">
        <w:t xml:space="preserve">) принято решение о </w:t>
      </w:r>
      <w:r w:rsidRPr="009865B8">
        <w:t>совершении</w:t>
      </w:r>
      <w:r w:rsidR="00284412">
        <w:t xml:space="preserve"> крупных сделок</w:t>
      </w:r>
      <w:r w:rsidR="00E42AA2">
        <w:t xml:space="preserve"> (по совокупности взаимосвязанных сделок</w:t>
      </w:r>
      <w:bookmarkStart w:id="0" w:name="_GoBack"/>
      <w:bookmarkEnd w:id="0"/>
      <w:r w:rsidR="00E42AA2">
        <w:t>)</w:t>
      </w:r>
      <w:r w:rsidR="00284412">
        <w:t>,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5103"/>
        <w:gridCol w:w="1843"/>
        <w:gridCol w:w="1843"/>
        <w:gridCol w:w="1842"/>
      </w:tblGrid>
      <w:tr w:rsidR="00284412" w:rsidRPr="009865B8" w:rsidTr="00284412">
        <w:tc>
          <w:tcPr>
            <w:tcW w:w="567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10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2268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10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1843" w:type="dxa"/>
            <w:vAlign w:val="center"/>
          </w:tcPr>
          <w:p w:rsidR="00284412" w:rsidRPr="009865B8" w:rsidRDefault="00284412" w:rsidP="002844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взаимосвязанных сделок</w:t>
            </w:r>
          </w:p>
        </w:tc>
        <w:tc>
          <w:tcPr>
            <w:tcW w:w="1842" w:type="dxa"/>
            <w:vAlign w:val="center"/>
          </w:tcPr>
          <w:p w:rsidR="00284412" w:rsidRPr="009865B8" w:rsidRDefault="00284412" w:rsidP="0028441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Балансовая стоимость активов </w:t>
            </w:r>
            <w:r>
              <w:rPr>
                <w:b/>
                <w:sz w:val="22"/>
                <w:szCs w:val="22"/>
              </w:rPr>
              <w:t>ОАО «Керамин»</w:t>
            </w:r>
            <w:r w:rsidRPr="009865B8">
              <w:rPr>
                <w:b/>
                <w:sz w:val="22"/>
                <w:szCs w:val="22"/>
              </w:rPr>
              <w:t xml:space="preserve"> по состоянию на</w:t>
            </w:r>
            <w:r>
              <w:rPr>
                <w:b/>
                <w:sz w:val="22"/>
                <w:szCs w:val="22"/>
              </w:rPr>
              <w:t xml:space="preserve"> 31.07.2021</w:t>
            </w:r>
          </w:p>
        </w:tc>
      </w:tr>
      <w:tr w:rsidR="00284412" w:rsidRPr="002E12D9" w:rsidTr="00284412">
        <w:trPr>
          <w:trHeight w:val="699"/>
        </w:trPr>
        <w:tc>
          <w:tcPr>
            <w:tcW w:w="567" w:type="dxa"/>
            <w:vMerge w:val="restart"/>
            <w:vAlign w:val="center"/>
          </w:tcPr>
          <w:p w:rsidR="00284412" w:rsidRDefault="00284412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284412" w:rsidRPr="002E12D9" w:rsidRDefault="00284412" w:rsidP="00CA76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</w:t>
            </w:r>
            <w:r w:rsidR="00213546">
              <w:rPr>
                <w:sz w:val="22"/>
                <w:szCs w:val="22"/>
              </w:rPr>
              <w:t xml:space="preserve"> (г. Минск, Республика Беларусь)</w:t>
            </w:r>
          </w:p>
        </w:tc>
        <w:tc>
          <w:tcPr>
            <w:tcW w:w="2268" w:type="dxa"/>
            <w:vAlign w:val="center"/>
          </w:tcPr>
          <w:p w:rsidR="00284412" w:rsidRPr="002E12D9" w:rsidRDefault="00284412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284412" w:rsidRPr="002E12D9" w:rsidRDefault="00284412" w:rsidP="000119D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E80E0F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(плитка керамическая)</w:t>
            </w:r>
            <w:r w:rsidRPr="00E80E0F">
              <w:rPr>
                <w:snapToGrid w:val="0"/>
                <w:sz w:val="22"/>
                <w:szCs w:val="22"/>
              </w:rPr>
              <w:t>, количество и ассортимент которой определяется согласно подписываемых сторонами спецификаций, а унитарное предприятие «Керамин-Столица Инвест» (Покупатель) обязуется принимать и оплачивать ее</w:t>
            </w:r>
          </w:p>
        </w:tc>
        <w:tc>
          <w:tcPr>
            <w:tcW w:w="1843" w:type="dxa"/>
            <w:vAlign w:val="center"/>
          </w:tcPr>
          <w:p w:rsidR="00284412" w:rsidRPr="002E12D9" w:rsidRDefault="00284412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14 000 000 белорусских рублей</w:t>
            </w:r>
          </w:p>
        </w:tc>
        <w:tc>
          <w:tcPr>
            <w:tcW w:w="1843" w:type="dxa"/>
            <w:vMerge w:val="restart"/>
            <w:vAlign w:val="center"/>
          </w:tcPr>
          <w:p w:rsidR="00284412" w:rsidRDefault="00213546" w:rsidP="002844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106 000 000 белорусских рублей</w:t>
            </w:r>
          </w:p>
        </w:tc>
        <w:tc>
          <w:tcPr>
            <w:tcW w:w="1842" w:type="dxa"/>
            <w:vAlign w:val="center"/>
          </w:tcPr>
          <w:p w:rsidR="00284412" w:rsidRPr="002E12D9" w:rsidRDefault="00284412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187 307 тыс. рублей</w:t>
            </w:r>
          </w:p>
        </w:tc>
      </w:tr>
      <w:tr w:rsidR="00284412" w:rsidRPr="002E12D9" w:rsidTr="00284412">
        <w:trPr>
          <w:trHeight w:val="699"/>
        </w:trPr>
        <w:tc>
          <w:tcPr>
            <w:tcW w:w="567" w:type="dxa"/>
            <w:vMerge/>
            <w:vAlign w:val="center"/>
          </w:tcPr>
          <w:p w:rsidR="00284412" w:rsidRDefault="00284412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84412" w:rsidRDefault="00284412" w:rsidP="00CA7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4412" w:rsidRDefault="00284412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3" w:type="dxa"/>
            <w:vAlign w:val="center"/>
          </w:tcPr>
          <w:p w:rsidR="00284412" w:rsidRDefault="00284412" w:rsidP="000119D4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E80E0F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 w:rsidRPr="00284412">
              <w:rPr>
                <w:snapToGrid w:val="0"/>
                <w:sz w:val="22"/>
                <w:szCs w:val="22"/>
              </w:rPr>
              <w:t>санитарная керамика и комплектующие к ней</w:t>
            </w:r>
            <w:r>
              <w:rPr>
                <w:snapToGrid w:val="0"/>
                <w:sz w:val="22"/>
                <w:szCs w:val="22"/>
              </w:rPr>
              <w:t>)</w:t>
            </w:r>
            <w:r w:rsidRPr="00E80E0F">
              <w:rPr>
                <w:snapToGrid w:val="0"/>
                <w:sz w:val="22"/>
                <w:szCs w:val="22"/>
              </w:rPr>
              <w:t>, количество и ассортимент которой определяется согласно подписываемых сторонами спецификаций, а унитарное предприятие «Керамин-Столица Инвест» (Покупатель) обязуется принимать и оплачивать ее</w:t>
            </w:r>
          </w:p>
        </w:tc>
        <w:tc>
          <w:tcPr>
            <w:tcW w:w="1843" w:type="dxa"/>
            <w:vAlign w:val="center"/>
          </w:tcPr>
          <w:p w:rsidR="00284412" w:rsidRDefault="00213546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4 000 000 белорусских рублей</w:t>
            </w:r>
          </w:p>
        </w:tc>
        <w:tc>
          <w:tcPr>
            <w:tcW w:w="1843" w:type="dxa"/>
            <w:vMerge/>
            <w:vAlign w:val="center"/>
          </w:tcPr>
          <w:p w:rsidR="00284412" w:rsidRDefault="00284412" w:rsidP="0028441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284412" w:rsidRDefault="00213546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84412" w:rsidRPr="002E12D9" w:rsidTr="00284412">
        <w:trPr>
          <w:trHeight w:val="699"/>
        </w:trPr>
        <w:tc>
          <w:tcPr>
            <w:tcW w:w="567" w:type="dxa"/>
            <w:vMerge/>
            <w:vAlign w:val="center"/>
          </w:tcPr>
          <w:p w:rsidR="00284412" w:rsidRDefault="00284412" w:rsidP="00CA7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284412" w:rsidRDefault="00284412" w:rsidP="00CA7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84412" w:rsidRDefault="00284412" w:rsidP="0028441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имущества из хозяйственного ведения</w:t>
            </w:r>
          </w:p>
        </w:tc>
        <w:tc>
          <w:tcPr>
            <w:tcW w:w="5103" w:type="dxa"/>
            <w:vAlign w:val="center"/>
          </w:tcPr>
          <w:p w:rsidR="00284412" w:rsidRDefault="00213546" w:rsidP="00213546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Изъятие </w:t>
            </w:r>
            <w:r w:rsidRPr="00213546">
              <w:rPr>
                <w:snapToGrid w:val="0"/>
                <w:sz w:val="22"/>
                <w:szCs w:val="22"/>
              </w:rPr>
              <w:t>из хозяйственного ведения унитарного предприятия «Кера</w:t>
            </w:r>
            <w:r>
              <w:rPr>
                <w:snapToGrid w:val="0"/>
                <w:sz w:val="22"/>
                <w:szCs w:val="22"/>
              </w:rPr>
              <w:t>мин – Столица Инвест» и передача</w:t>
            </w:r>
            <w:r w:rsidRPr="00213546">
              <w:rPr>
                <w:snapToGrid w:val="0"/>
                <w:sz w:val="22"/>
                <w:szCs w:val="22"/>
              </w:rPr>
              <w:t xml:space="preserve"> на баланс ОАО «Керамин» </w:t>
            </w:r>
            <w:r>
              <w:rPr>
                <w:snapToGrid w:val="0"/>
                <w:sz w:val="22"/>
                <w:szCs w:val="22"/>
              </w:rPr>
              <w:t xml:space="preserve">имущества Склад (инвентарный номер </w:t>
            </w:r>
            <w:r w:rsidRPr="00213546">
              <w:rPr>
                <w:snapToGrid w:val="0"/>
                <w:sz w:val="22"/>
                <w:szCs w:val="22"/>
              </w:rPr>
              <w:t>700/D-147539</w:t>
            </w:r>
            <w:r>
              <w:rPr>
                <w:snapToGrid w:val="0"/>
                <w:sz w:val="22"/>
                <w:szCs w:val="22"/>
              </w:rPr>
              <w:t xml:space="preserve">) и </w:t>
            </w:r>
            <w:r w:rsidRPr="00213546">
              <w:rPr>
                <w:snapToGrid w:val="0"/>
                <w:sz w:val="22"/>
                <w:szCs w:val="22"/>
              </w:rPr>
              <w:t>Магазин «Керамин»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инвентарный номер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213546">
              <w:rPr>
                <w:snapToGrid w:val="0"/>
                <w:sz w:val="22"/>
                <w:szCs w:val="22"/>
              </w:rPr>
              <w:t>700/D-137657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284412" w:rsidRDefault="00213546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84412" w:rsidRDefault="00213546" w:rsidP="0028441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284412" w:rsidRDefault="00213546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2E12D9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13546"/>
    <w:rsid w:val="00231543"/>
    <w:rsid w:val="0023511E"/>
    <w:rsid w:val="00243E5B"/>
    <w:rsid w:val="002447AE"/>
    <w:rsid w:val="0026134D"/>
    <w:rsid w:val="00284412"/>
    <w:rsid w:val="00291993"/>
    <w:rsid w:val="002B4D8E"/>
    <w:rsid w:val="002C40A9"/>
    <w:rsid w:val="002E12D9"/>
    <w:rsid w:val="0030224E"/>
    <w:rsid w:val="00314631"/>
    <w:rsid w:val="00323AA0"/>
    <w:rsid w:val="0032607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B5D45"/>
    <w:rsid w:val="003E1E11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83E58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A4C34"/>
    <w:rsid w:val="00CA76DE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2AA2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F0680D"/>
    <w:rsid w:val="00F1171E"/>
    <w:rsid w:val="00F21FED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3B80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A24D-092F-476F-A416-4F9CF119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2021-09-13T06:37:00Z</dcterms:created>
  <dcterms:modified xsi:type="dcterms:W3CDTF">2021-09-13T06:38:00Z</dcterms:modified>
</cp:coreProperties>
</file>