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8D3A26">
        <w:t>21.02</w:t>
      </w:r>
      <w:r w:rsidR="004228AA">
        <w:t>.2020</w:t>
      </w:r>
      <w:r w:rsidR="00BA4053" w:rsidRPr="009865B8">
        <w:t xml:space="preserve"> (протокол № </w:t>
      </w:r>
      <w:r w:rsidR="008D3A26">
        <w:t>25</w:t>
      </w:r>
      <w:r w:rsidR="00B65E59" w:rsidRPr="009865B8">
        <w:t xml:space="preserve">) принято решение о </w:t>
      </w:r>
      <w:r w:rsidRPr="009865B8">
        <w:t>совершении</w:t>
      </w:r>
      <w:r w:rsidR="000C55D6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AE2028">
              <w:rPr>
                <w:b/>
                <w:sz w:val="22"/>
                <w:szCs w:val="22"/>
              </w:rPr>
              <w:t xml:space="preserve"> 3</w:t>
            </w:r>
            <w:r w:rsidR="008D3A26">
              <w:rPr>
                <w:b/>
                <w:sz w:val="22"/>
                <w:szCs w:val="22"/>
              </w:rPr>
              <w:t>1.01.2020</w:t>
            </w:r>
          </w:p>
        </w:tc>
      </w:tr>
      <w:tr w:rsidR="008D3A26" w:rsidRPr="009865B8" w:rsidTr="004228AA">
        <w:trPr>
          <w:trHeight w:val="1714"/>
        </w:trPr>
        <w:tc>
          <w:tcPr>
            <w:tcW w:w="562" w:type="dxa"/>
            <w:vMerge w:val="restart"/>
            <w:vAlign w:val="center"/>
          </w:tcPr>
          <w:p w:rsidR="008D3A26" w:rsidRDefault="008D3A26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8D3A26" w:rsidRDefault="008D3A26" w:rsidP="008225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 Минск</w:t>
            </w:r>
            <w:r w:rsidRPr="00705C2A">
              <w:rPr>
                <w:sz w:val="22"/>
                <w:szCs w:val="22"/>
              </w:rPr>
              <w:t xml:space="preserve">, Республика </w:t>
            </w:r>
            <w:r>
              <w:rPr>
                <w:sz w:val="22"/>
                <w:szCs w:val="22"/>
              </w:rPr>
              <w:t>Беларусь</w:t>
            </w:r>
            <w:r w:rsidRPr="00705C2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8D3A26" w:rsidRDefault="008D3A26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аренды </w:t>
            </w:r>
          </w:p>
        </w:tc>
        <w:tc>
          <w:tcPr>
            <w:tcW w:w="3969" w:type="dxa"/>
            <w:vAlign w:val="center"/>
          </w:tcPr>
          <w:p w:rsidR="008D3A26" w:rsidRPr="008D3A26" w:rsidRDefault="008D3A26" w:rsidP="008D3A26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аренды от 01.02.2018 № 30</w:t>
            </w:r>
            <w:r w:rsidRPr="008D3A26">
              <w:rPr>
                <w:snapToGrid w:val="0"/>
                <w:sz w:val="22"/>
                <w:szCs w:val="22"/>
              </w:rPr>
              <w:t xml:space="preserve"> в связи с изменением предмета аренды (предоставление с 01.03.2020 арендатору – унитарное предприятие «Керамин – Столица Инвест» в аренду дополнительной площади 55,5 кв. м в капитальном строении с инвентарным номером 500/С-34917, расположенном по адресу г. Минск, ул. </w:t>
            </w:r>
            <w:proofErr w:type="spellStart"/>
            <w:r w:rsidRPr="008D3A26">
              <w:rPr>
                <w:snapToGrid w:val="0"/>
                <w:sz w:val="22"/>
                <w:szCs w:val="22"/>
              </w:rPr>
              <w:t>Осиповичская</w:t>
            </w:r>
            <w:proofErr w:type="spellEnd"/>
            <w:r w:rsidRPr="008D3A26">
              <w:rPr>
                <w:snapToGrid w:val="0"/>
                <w:sz w:val="22"/>
                <w:szCs w:val="22"/>
              </w:rPr>
              <w:t xml:space="preserve"> 16/3 с целью размещения офиса). </w:t>
            </w:r>
          </w:p>
        </w:tc>
        <w:tc>
          <w:tcPr>
            <w:tcW w:w="2126" w:type="dxa"/>
            <w:vAlign w:val="center"/>
          </w:tcPr>
          <w:p w:rsidR="008D3A26" w:rsidRDefault="008D3A26" w:rsidP="004228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D3A26" w:rsidRDefault="008D3A26" w:rsidP="004228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180 404 тыс. рублей</w:t>
            </w:r>
          </w:p>
        </w:tc>
      </w:tr>
      <w:tr w:rsidR="008D3A26" w:rsidRPr="009865B8" w:rsidTr="00705C2A">
        <w:trPr>
          <w:trHeight w:val="1122"/>
        </w:trPr>
        <w:tc>
          <w:tcPr>
            <w:tcW w:w="562" w:type="dxa"/>
            <w:vMerge/>
            <w:vAlign w:val="center"/>
          </w:tcPr>
          <w:p w:rsidR="008D3A26" w:rsidRDefault="008D3A26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8D3A26" w:rsidRDefault="008D3A26" w:rsidP="008225D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D3A26" w:rsidRDefault="008D3A26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3969" w:type="dxa"/>
            <w:vAlign w:val="center"/>
          </w:tcPr>
          <w:p w:rsidR="008D3A26" w:rsidRPr="00795778" w:rsidRDefault="008D3A26" w:rsidP="008D3A26">
            <w:pPr>
              <w:pStyle w:val="ConsPlusNormal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изменения в договор аренды от 01.10.2018 № 45 </w:t>
            </w:r>
            <w:r w:rsidRPr="008D3A26">
              <w:rPr>
                <w:snapToGrid w:val="0"/>
                <w:sz w:val="22"/>
                <w:szCs w:val="22"/>
              </w:rPr>
              <w:t xml:space="preserve">в связи с изменением предмета аренды (отказом с 01.03.2020 арендатора – унитарного предприятия «Керамин – Столица Инвест» от части арендованного имущества площадью 48,7 кв. м, кабинеты № 10, 14 на втором этаже, являющихся частью изолированного нежилого помещения с инвентарным номером 500/D-70789629, расположенного по адресу г. Минск, ул. </w:t>
            </w:r>
            <w:proofErr w:type="spellStart"/>
            <w:r w:rsidRPr="008D3A26">
              <w:rPr>
                <w:snapToGrid w:val="0"/>
                <w:sz w:val="22"/>
                <w:szCs w:val="22"/>
              </w:rPr>
              <w:t>Осиповичская</w:t>
            </w:r>
            <w:proofErr w:type="spellEnd"/>
            <w:r w:rsidRPr="008D3A26">
              <w:rPr>
                <w:snapToGrid w:val="0"/>
                <w:sz w:val="22"/>
                <w:szCs w:val="22"/>
              </w:rPr>
              <w:t>, 16-2 в связ</w:t>
            </w:r>
            <w:r>
              <w:rPr>
                <w:snapToGrid w:val="0"/>
                <w:sz w:val="22"/>
                <w:szCs w:val="22"/>
              </w:rPr>
              <w:t>и с отсутствием необходимости</w:t>
            </w:r>
          </w:p>
        </w:tc>
        <w:tc>
          <w:tcPr>
            <w:tcW w:w="2126" w:type="dxa"/>
            <w:vAlign w:val="center"/>
          </w:tcPr>
          <w:p w:rsidR="008D3A26" w:rsidRDefault="008D3A26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D3A26" w:rsidRDefault="008D3A2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4228AA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6A60"/>
    <w:rsid w:val="008F73F4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87C16"/>
    <w:rsid w:val="00AC435A"/>
    <w:rsid w:val="00AC47C1"/>
    <w:rsid w:val="00AD3D08"/>
    <w:rsid w:val="00AE2028"/>
    <w:rsid w:val="00B04C1B"/>
    <w:rsid w:val="00B12FAF"/>
    <w:rsid w:val="00B26705"/>
    <w:rsid w:val="00B30E6D"/>
    <w:rsid w:val="00B56D83"/>
    <w:rsid w:val="00B65E59"/>
    <w:rsid w:val="00B75F05"/>
    <w:rsid w:val="00BA4053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925F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C8B0-D687-4CDF-945B-A2D0592E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2020-02-21T12:37:00Z</dcterms:created>
  <dcterms:modified xsi:type="dcterms:W3CDTF">2020-02-21T12:37:00Z</dcterms:modified>
</cp:coreProperties>
</file>